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94"/>
      </w:tblGrid>
      <w:tr w:rsidR="006C40EF" w:rsidRPr="00991B43" w:rsidTr="00B869E5">
        <w:trPr>
          <w:trHeight w:val="362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D1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Documentation for</w:t>
            </w:r>
            <w:r w:rsidR="00FE159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the tool</w:t>
            </w:r>
            <w:r w:rsidR="0048698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"Pain</w:t>
            </w:r>
            <w:r w:rsidR="006C40EF" w:rsidRPr="006C40E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files from Excel"</w:t>
            </w:r>
          </w:p>
        </w:tc>
      </w:tr>
      <w:tr w:rsidR="006C40EF" w:rsidRPr="00991B43" w:rsidTr="00B869E5">
        <w:trPr>
          <w:trHeight w:val="362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6C4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C40EF" w:rsidRPr="00991B43" w:rsidTr="00B869E5">
        <w:trPr>
          <w:trHeight w:val="305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6C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C40EF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lang w:val="en-US"/>
              </w:rPr>
              <w:t>SEPA: Single Euro Payments Area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6C4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B8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C</w:t>
            </w:r>
            <w:r w:rsidR="006C40EF" w:rsidRPr="006C40EF">
              <w:rPr>
                <w:rFonts w:ascii="Calibri" w:hAnsi="Calibri" w:cs="Calibri"/>
                <w:b/>
                <w:bCs/>
                <w:color w:val="000000"/>
                <w:lang w:val="en-US"/>
              </w:rPr>
              <w:t>redit transfer and direct debit (SCT and SDD)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A948FA" w:rsidP="00D132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Alt-F8 </w:t>
            </w:r>
            <w:r w:rsidR="00D13291">
              <w:rPr>
                <w:rFonts w:ascii="Calibri" w:hAnsi="Calibri" w:cs="Calibri"/>
                <w:color w:val="000000"/>
                <w:lang w:val="en-US"/>
              </w:rPr>
              <w:t>show</w:t>
            </w:r>
            <w:r>
              <w:rPr>
                <w:rFonts w:ascii="Calibri" w:hAnsi="Calibri" w:cs="Calibri"/>
                <w:color w:val="000000"/>
                <w:lang w:val="en-US"/>
              </w:rPr>
              <w:t>s</w:t>
            </w:r>
            <w:r w:rsidR="00D13291">
              <w:rPr>
                <w:rFonts w:ascii="Calibri" w:hAnsi="Calibri" w:cs="Calibri"/>
                <w:color w:val="000000"/>
                <w:lang w:val="en-US"/>
              </w:rPr>
              <w:t xml:space="preserve"> the </w:t>
            </w:r>
            <w:r w:rsidR="00D13291" w:rsidRPr="006C40EF">
              <w:rPr>
                <w:rFonts w:ascii="Calibri" w:hAnsi="Calibri" w:cs="Calibri"/>
                <w:color w:val="000000"/>
                <w:lang w:val="en-US"/>
              </w:rPr>
              <w:t>available</w:t>
            </w:r>
            <w:r w:rsidR="00D13291">
              <w:rPr>
                <w:rFonts w:ascii="Calibri" w:hAnsi="Calibri" w:cs="Calibri"/>
                <w:color w:val="000000"/>
                <w:lang w:val="en-US"/>
              </w:rPr>
              <w:t xml:space="preserve"> procedures</w:t>
            </w:r>
            <w:r w:rsidR="006C40EF" w:rsidRPr="006C40EF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6C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6C40EF">
              <w:rPr>
                <w:rFonts w:ascii="Calibri" w:hAnsi="Calibri" w:cs="Calibri"/>
                <w:color w:val="000000"/>
                <w:lang w:val="en-US"/>
              </w:rPr>
              <w:t>The generated file can easily be read and edited using Notepad++.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6C40EF" w:rsidP="00A948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6C40EF">
              <w:rPr>
                <w:rFonts w:ascii="Calibri" w:hAnsi="Calibri" w:cs="Calibri"/>
                <w:color w:val="000000"/>
                <w:lang w:val="en-US"/>
              </w:rPr>
              <w:t>Opening the XML file in</w:t>
            </w:r>
            <w:r w:rsidR="00A948FA">
              <w:rPr>
                <w:rFonts w:ascii="Calibri" w:hAnsi="Calibri" w:cs="Calibri"/>
                <w:color w:val="000000"/>
                <w:lang w:val="en-US"/>
              </w:rPr>
              <w:t xml:space="preserve"> the </w:t>
            </w:r>
            <w:r w:rsidRPr="006C40EF">
              <w:rPr>
                <w:rFonts w:ascii="Calibri" w:hAnsi="Calibri" w:cs="Calibri"/>
                <w:color w:val="000000"/>
                <w:lang w:val="en-US"/>
              </w:rPr>
              <w:t>Safari</w:t>
            </w:r>
            <w:r w:rsidR="00D4056E">
              <w:rPr>
                <w:rFonts w:ascii="Calibri" w:hAnsi="Calibri" w:cs="Calibri"/>
                <w:color w:val="000000"/>
                <w:lang w:val="en-US"/>
              </w:rPr>
              <w:t xml:space="preserve"> browser</w:t>
            </w:r>
            <w:r w:rsidRPr="006C40EF">
              <w:rPr>
                <w:rFonts w:ascii="Calibri" w:hAnsi="Calibri" w:cs="Calibri"/>
                <w:color w:val="000000"/>
                <w:lang w:val="en-US"/>
              </w:rPr>
              <w:t xml:space="preserve"> report</w:t>
            </w:r>
            <w:r w:rsidR="00A948FA">
              <w:rPr>
                <w:rFonts w:ascii="Calibri" w:hAnsi="Calibri" w:cs="Calibri"/>
                <w:color w:val="000000"/>
                <w:lang w:val="en-US"/>
              </w:rPr>
              <w:t>s</w:t>
            </w:r>
            <w:r w:rsidRPr="006C40EF">
              <w:rPr>
                <w:rFonts w:ascii="Calibri" w:hAnsi="Calibri" w:cs="Calibri"/>
                <w:color w:val="000000"/>
                <w:lang w:val="en-US"/>
              </w:rPr>
              <w:t xml:space="preserve"> an error in case of inconsistency.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066024" w:rsidP="009608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(</w:t>
            </w:r>
            <w:r w:rsidR="00960888">
              <w:rPr>
                <w:rFonts w:ascii="Calibri" w:hAnsi="Calibri" w:cs="Calibri"/>
                <w:color w:val="000000"/>
                <w:lang w:val="en-US"/>
              </w:rPr>
              <w:t>y</w:t>
            </w:r>
            <w:r w:rsidR="00960888" w:rsidRPr="006C40EF">
              <w:rPr>
                <w:rFonts w:ascii="Calibri" w:hAnsi="Calibri" w:cs="Calibri"/>
                <w:color w:val="000000"/>
                <w:lang w:val="en-US"/>
              </w:rPr>
              <w:t>ou ca</w:t>
            </w:r>
            <w:r w:rsidR="00960888">
              <w:rPr>
                <w:rFonts w:ascii="Calibri" w:hAnsi="Calibri" w:cs="Calibri"/>
                <w:color w:val="000000"/>
                <w:lang w:val="en-US"/>
              </w:rPr>
              <w:t>n change to the source version</w:t>
            </w:r>
            <w:r w:rsidR="00960888" w:rsidRPr="006C40EF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960888">
              <w:rPr>
                <w:rFonts w:ascii="Calibri" w:hAnsi="Calibri" w:cs="Calibri"/>
                <w:color w:val="000000"/>
                <w:lang w:val="en-US"/>
              </w:rPr>
              <w:t>u</w:t>
            </w:r>
            <w:r w:rsidR="006C40EF" w:rsidRPr="006C40EF">
              <w:rPr>
                <w:rFonts w:ascii="Calibri" w:hAnsi="Calibri" w:cs="Calibri"/>
                <w:color w:val="000000"/>
                <w:lang w:val="en-US"/>
              </w:rPr>
              <w:t>sing the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right - or</w:t>
            </w:r>
            <w:r w:rsidR="006C40EF" w:rsidRPr="006C40EF">
              <w:rPr>
                <w:rFonts w:ascii="Calibri" w:hAnsi="Calibri" w:cs="Calibri"/>
                <w:color w:val="000000"/>
                <w:lang w:val="en-US"/>
              </w:rPr>
              <w:t xml:space="preserve"> second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-</w:t>
            </w:r>
            <w:r w:rsidR="006C40EF" w:rsidRPr="006C40EF">
              <w:rPr>
                <w:rFonts w:ascii="Calibri" w:hAnsi="Calibri" w:cs="Calibri"/>
                <w:color w:val="000000"/>
                <w:lang w:val="en-US"/>
              </w:rPr>
              <w:t xml:space="preserve"> mouse button</w:t>
            </w:r>
            <w:r>
              <w:rPr>
                <w:rFonts w:ascii="Calibri" w:hAnsi="Calibri" w:cs="Calibri"/>
                <w:color w:val="000000"/>
                <w:lang w:val="en-US"/>
              </w:rPr>
              <w:t>)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FC0F85" w:rsidP="002835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You can save and use the tool </w:t>
            </w:r>
            <w:r w:rsidR="006C40EF" w:rsidRPr="006C40EF">
              <w:rPr>
                <w:rFonts w:ascii="Calibri" w:hAnsi="Calibri" w:cs="Calibri"/>
                <w:color w:val="000000"/>
                <w:lang w:val="en-US"/>
              </w:rPr>
              <w:t>as an .</w:t>
            </w:r>
            <w:proofErr w:type="spellStart"/>
            <w:r w:rsidR="006C40EF" w:rsidRPr="006C40EF">
              <w:rPr>
                <w:rFonts w:ascii="Calibri" w:hAnsi="Calibri" w:cs="Calibri"/>
                <w:color w:val="000000"/>
                <w:lang w:val="en-US"/>
              </w:rPr>
              <w:t>xls</w:t>
            </w:r>
            <w:proofErr w:type="spellEnd"/>
            <w:r w:rsidR="006C40EF" w:rsidRPr="006C40EF">
              <w:rPr>
                <w:rFonts w:ascii="Calibri" w:hAnsi="Calibri" w:cs="Calibri"/>
                <w:color w:val="000000"/>
                <w:lang w:val="en-US"/>
              </w:rPr>
              <w:t xml:space="preserve"> file. 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C9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Be aware to limit the length of field values according to</w:t>
            </w:r>
            <w:r w:rsidR="00066024">
              <w:rPr>
                <w:rFonts w:ascii="Calibri" w:hAnsi="Calibri" w:cs="Calibri"/>
                <w:color w:val="000000"/>
                <w:lang w:val="en-US"/>
              </w:rPr>
              <w:t xml:space="preserve"> the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requirements of your bank.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6C40EF" w:rsidP="0019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6C40EF">
              <w:rPr>
                <w:rFonts w:ascii="Calibri" w:hAnsi="Calibri" w:cs="Calibri"/>
                <w:color w:val="000000"/>
                <w:lang w:val="en-US"/>
              </w:rPr>
              <w:t>In case of an inconsistent I</w:t>
            </w:r>
            <w:r w:rsidR="00AB7333">
              <w:rPr>
                <w:rFonts w:ascii="Calibri" w:hAnsi="Calibri" w:cs="Calibri"/>
                <w:color w:val="000000"/>
                <w:lang w:val="en-US"/>
              </w:rPr>
              <w:t>BAN code, the row number will be</w:t>
            </w:r>
            <w:r w:rsidR="00D13291">
              <w:rPr>
                <w:rFonts w:ascii="Calibri" w:hAnsi="Calibri" w:cs="Calibri"/>
                <w:color w:val="000000"/>
                <w:lang w:val="en-US"/>
              </w:rPr>
              <w:t xml:space="preserve"> indicate</w:t>
            </w:r>
            <w:r w:rsidR="00AB7333">
              <w:rPr>
                <w:rFonts w:ascii="Calibri" w:hAnsi="Calibri" w:cs="Calibri"/>
                <w:color w:val="000000"/>
                <w:lang w:val="en-US"/>
              </w:rPr>
              <w:t xml:space="preserve">d </w:t>
            </w:r>
            <w:r w:rsidR="001927C8">
              <w:rPr>
                <w:rFonts w:ascii="Calibri" w:hAnsi="Calibri" w:cs="Calibri"/>
                <w:color w:val="000000"/>
                <w:lang w:val="en-US"/>
              </w:rPr>
              <w:t>in a displayed message.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6C4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FE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About </w:t>
            </w:r>
            <w:r w:rsidR="006C40EF" w:rsidRPr="006C40EF">
              <w:rPr>
                <w:rFonts w:ascii="Calibri" w:hAnsi="Calibri" w:cs="Calibri"/>
                <w:b/>
                <w:bCs/>
                <w:color w:val="000000"/>
                <w:lang w:val="en-US"/>
              </w:rPr>
              <w:t>Visual Basic for Applications: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6C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6C40EF">
              <w:rPr>
                <w:rFonts w:ascii="Calibri" w:hAnsi="Calibri" w:cs="Calibri"/>
                <w:color w:val="000000"/>
                <w:lang w:val="en-US"/>
              </w:rPr>
              <w:t xml:space="preserve">You </w:t>
            </w:r>
            <w:r w:rsidR="005560CA">
              <w:rPr>
                <w:rFonts w:ascii="Calibri" w:hAnsi="Calibri" w:cs="Calibri"/>
                <w:color w:val="000000"/>
                <w:lang w:val="en-US"/>
              </w:rPr>
              <w:t>can read</w:t>
            </w:r>
            <w:r w:rsidRPr="006C40EF">
              <w:rPr>
                <w:rFonts w:ascii="Calibri" w:hAnsi="Calibri" w:cs="Calibri"/>
                <w:color w:val="000000"/>
                <w:lang w:val="en-US"/>
              </w:rPr>
              <w:t xml:space="preserve"> the VBA code using Alt-F11 or via Alt-F8.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A61DAA" w:rsidRDefault="006C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6C40EF">
              <w:rPr>
                <w:rFonts w:ascii="Calibri" w:hAnsi="Calibri" w:cs="Calibri"/>
                <w:color w:val="000000"/>
                <w:lang w:val="en-US"/>
              </w:rPr>
              <w:t>The function Date() has b</w:t>
            </w:r>
            <w:r w:rsidR="00066024">
              <w:rPr>
                <w:rFonts w:ascii="Calibri" w:hAnsi="Calibri" w:cs="Calibri"/>
                <w:color w:val="000000"/>
                <w:lang w:val="en-US"/>
              </w:rPr>
              <w:t xml:space="preserve">een avoided, because of </w:t>
            </w:r>
            <w:r w:rsidR="00F12725">
              <w:rPr>
                <w:rFonts w:ascii="Calibri" w:hAnsi="Calibri" w:cs="Calibri"/>
                <w:color w:val="000000"/>
                <w:lang w:val="en-US"/>
              </w:rPr>
              <w:t xml:space="preserve">a </w:t>
            </w:r>
            <w:r w:rsidRPr="006C40EF">
              <w:rPr>
                <w:rFonts w:ascii="Calibri" w:hAnsi="Calibri" w:cs="Calibri"/>
                <w:color w:val="000000"/>
                <w:lang w:val="en-US"/>
              </w:rPr>
              <w:t>language problem</w:t>
            </w:r>
            <w:r w:rsidR="00F56A95">
              <w:rPr>
                <w:rFonts w:ascii="Calibri" w:hAnsi="Calibri" w:cs="Calibri"/>
                <w:color w:val="000000"/>
                <w:lang w:val="en-US"/>
              </w:rPr>
              <w:t xml:space="preserve"> in my Excel 2010 </w:t>
            </w:r>
            <w:r w:rsidR="00066024">
              <w:rPr>
                <w:rFonts w:ascii="Calibri" w:hAnsi="Calibri" w:cs="Calibri"/>
                <w:color w:val="000000"/>
                <w:lang w:val="en-US"/>
              </w:rPr>
              <w:t>dump</w:t>
            </w:r>
            <w:r w:rsidRPr="006C40EF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:rsidR="00A61DAA" w:rsidRPr="006C40EF" w:rsidRDefault="0000596C" w:rsidP="002A5D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In case a </w:t>
            </w:r>
            <w:r w:rsidR="00A61DAA">
              <w:rPr>
                <w:rFonts w:ascii="Calibri" w:hAnsi="Calibri" w:cs="Calibri"/>
                <w:color w:val="000000"/>
                <w:lang w:val="en-US"/>
              </w:rPr>
              <w:t>line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without any content </w:t>
            </w:r>
            <w:r w:rsidR="00A61DAA">
              <w:rPr>
                <w:rFonts w:ascii="Calibri" w:hAnsi="Calibri" w:cs="Calibri"/>
                <w:color w:val="000000"/>
                <w:lang w:val="en-US"/>
              </w:rPr>
              <w:t>is to be written</w:t>
            </w:r>
            <w:r w:rsidR="002A5D5A">
              <w:rPr>
                <w:rFonts w:ascii="Calibri" w:hAnsi="Calibri" w:cs="Calibri"/>
                <w:color w:val="000000"/>
                <w:lang w:val="en-US"/>
              </w:rPr>
              <w:t xml:space="preserve"> in the xml file</w:t>
            </w:r>
            <w:r w:rsidR="00A61DAA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r w:rsidR="002A5D5A">
              <w:rPr>
                <w:rFonts w:ascii="Calibri" w:hAnsi="Calibri" w:cs="Calibri"/>
                <w:color w:val="000000"/>
                <w:lang w:val="en-US"/>
              </w:rPr>
              <w:t>the writing</w:t>
            </w:r>
            <w:r w:rsidR="00A61DAA">
              <w:rPr>
                <w:rFonts w:ascii="Calibri" w:hAnsi="Calibri" w:cs="Calibri"/>
                <w:color w:val="000000"/>
                <w:lang w:val="en-US"/>
              </w:rPr>
              <w:t xml:space="preserve"> is suppressed.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2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The setup sheet</w:t>
            </w:r>
            <w:r w:rsidR="00066024">
              <w:rPr>
                <w:rFonts w:ascii="Calibri" w:hAnsi="Calibri" w:cs="Calibri"/>
                <w:color w:val="000000"/>
                <w:lang w:val="en-US"/>
              </w:rPr>
              <w:t xml:space="preserve"> needs values in the second</w:t>
            </w:r>
            <w:r w:rsidR="006C40EF" w:rsidRPr="006C40EF">
              <w:rPr>
                <w:rFonts w:ascii="Calibri" w:hAnsi="Calibri" w:cs="Calibri"/>
                <w:color w:val="000000"/>
                <w:lang w:val="en-US"/>
              </w:rPr>
              <w:t xml:space="preserve"> column.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44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</w:t>
            </w:r>
            <w:r w:rsidR="006C40EF" w:rsidRPr="006C40EF">
              <w:rPr>
                <w:rFonts w:ascii="Calibri" w:hAnsi="Calibri" w:cs="Calibri"/>
                <w:color w:val="000000"/>
                <w:lang w:val="en-US"/>
              </w:rPr>
              <w:t>he n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ame of a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MessageItem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6C40EF" w:rsidRPr="006C40EF">
              <w:rPr>
                <w:rFonts w:ascii="Calibri" w:hAnsi="Calibri" w:cs="Calibri"/>
                <w:color w:val="000000"/>
                <w:lang w:val="en-US"/>
              </w:rPr>
              <w:t>trigger</w:t>
            </w:r>
            <w:r>
              <w:rPr>
                <w:rFonts w:ascii="Calibri" w:hAnsi="Calibri" w:cs="Calibri"/>
                <w:color w:val="000000"/>
                <w:lang w:val="en-US"/>
              </w:rPr>
              <w:t>s 'On Case' coding to generate some</w:t>
            </w:r>
            <w:r w:rsidR="00997662">
              <w:rPr>
                <w:rFonts w:ascii="Calibri" w:hAnsi="Calibri" w:cs="Calibri"/>
                <w:color w:val="000000"/>
                <w:lang w:val="en-US"/>
              </w:rPr>
              <w:t xml:space="preserve"> value or read the </w:t>
            </w:r>
            <w:r w:rsidR="006C40EF" w:rsidRPr="006C40EF">
              <w:rPr>
                <w:rFonts w:ascii="Calibri" w:hAnsi="Calibri" w:cs="Calibri"/>
                <w:color w:val="000000"/>
                <w:lang w:val="en-US"/>
              </w:rPr>
              <w:t>data</w:t>
            </w:r>
            <w:r w:rsidR="008D1772">
              <w:rPr>
                <w:rFonts w:ascii="Calibri" w:hAnsi="Calibri" w:cs="Calibri"/>
                <w:color w:val="000000"/>
                <w:lang w:val="en-US"/>
              </w:rPr>
              <w:t>sheet</w:t>
            </w:r>
            <w:r w:rsidR="006C40EF" w:rsidRPr="006C40EF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Default="0044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The filen</w:t>
            </w:r>
            <w:r w:rsidR="00997662">
              <w:rPr>
                <w:rFonts w:ascii="Calibri" w:hAnsi="Calibri" w:cs="Calibri"/>
                <w:color w:val="000000"/>
                <w:lang w:val="en-US"/>
              </w:rPr>
              <w:t>ame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contain</w:t>
            </w:r>
            <w:r w:rsidR="00997662">
              <w:rPr>
                <w:rFonts w:ascii="Calibri" w:hAnsi="Calibri" w:cs="Calibri"/>
                <w:color w:val="000000"/>
                <w:lang w:val="en-US"/>
              </w:rPr>
              <w:t xml:space="preserve">s the time without the “:” sign; this character </w:t>
            </w:r>
            <w:r w:rsidR="00CB4114">
              <w:rPr>
                <w:rFonts w:ascii="Calibri" w:hAnsi="Calibri" w:cs="Calibri"/>
                <w:color w:val="000000"/>
                <w:lang w:val="en-US"/>
              </w:rPr>
              <w:t>would disturb</w:t>
            </w:r>
            <w:r w:rsidR="00997662">
              <w:rPr>
                <w:rFonts w:ascii="Calibri" w:hAnsi="Calibri" w:cs="Calibri"/>
                <w:color w:val="000000"/>
                <w:lang w:val="en-US"/>
              </w:rPr>
              <w:t xml:space="preserve"> a correct filename.</w:t>
            </w:r>
          </w:p>
          <w:p w:rsidR="00F24A7E" w:rsidRPr="006C40EF" w:rsidRDefault="00233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You can hide the s</w:t>
            </w:r>
            <w:r w:rsidR="003E7296">
              <w:rPr>
                <w:rFonts w:ascii="Calibri" w:hAnsi="Calibri" w:cs="Calibri"/>
                <w:color w:val="000000"/>
                <w:lang w:val="en-US"/>
              </w:rPr>
              <w:t xml:space="preserve">heets for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setup </w:t>
            </w:r>
            <w:r w:rsidR="0026747D">
              <w:rPr>
                <w:rFonts w:ascii="Calibri" w:hAnsi="Calibri" w:cs="Calibri"/>
                <w:color w:val="000000"/>
                <w:lang w:val="en-US"/>
              </w:rPr>
              <w:t xml:space="preserve">in case </w:t>
            </w:r>
            <w:r w:rsidR="00F24A7E">
              <w:rPr>
                <w:rFonts w:ascii="Calibri" w:hAnsi="Calibri" w:cs="Calibri"/>
                <w:color w:val="000000"/>
                <w:lang w:val="en-US"/>
              </w:rPr>
              <w:t>the workbook functions.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6C4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C40EF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Default="00997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  <w:r w:rsidR="006C40EF">
              <w:rPr>
                <w:rFonts w:ascii="Calibri" w:hAnsi="Calibri" w:cs="Calibri"/>
                <w:b/>
                <w:bCs/>
                <w:color w:val="000000"/>
              </w:rPr>
              <w:t>emarks</w:t>
            </w:r>
            <w:proofErr w:type="spellEnd"/>
            <w:r w:rsidR="006C40E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5B1F5B" w:rsidP="008A65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This tool </w:t>
            </w:r>
            <w:r w:rsidR="00C50A77">
              <w:rPr>
                <w:rFonts w:ascii="Calibri" w:hAnsi="Calibri" w:cs="Calibri"/>
                <w:color w:val="000000"/>
                <w:lang w:val="en-US"/>
              </w:rPr>
              <w:t xml:space="preserve">respects </w:t>
            </w:r>
            <w:r w:rsidR="00CA231F">
              <w:rPr>
                <w:rFonts w:ascii="Calibri" w:hAnsi="Calibri" w:cs="Calibri"/>
                <w:color w:val="000000"/>
                <w:lang w:val="en-US"/>
              </w:rPr>
              <w:t>clearly</w:t>
            </w:r>
            <w:r w:rsidR="008A6550">
              <w:rPr>
                <w:rFonts w:ascii="Calibri" w:hAnsi="Calibri" w:cs="Calibri"/>
                <w:color w:val="000000"/>
                <w:lang w:val="en-US"/>
              </w:rPr>
              <w:t xml:space="preserve"> and maintainable the</w:t>
            </w:r>
            <w:r w:rsidR="006C40EF" w:rsidRPr="006C40EF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F71E74">
              <w:rPr>
                <w:rFonts w:ascii="Calibri" w:hAnsi="Calibri" w:cs="Calibri"/>
                <w:color w:val="000000"/>
                <w:lang w:val="en-US"/>
              </w:rPr>
              <w:t>requirements for SEPA</w:t>
            </w:r>
            <w:r w:rsidR="006C40EF" w:rsidRPr="006C40EF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6C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6C40EF">
              <w:rPr>
                <w:rFonts w:ascii="Calibri" w:hAnsi="Calibri" w:cs="Calibri"/>
                <w:color w:val="000000"/>
                <w:lang w:val="en-US"/>
              </w:rPr>
              <w:t>Processing of the data sheets requires unique words on top, otherwise the VBA code cannot be stable.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6C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6C40EF">
              <w:rPr>
                <w:rFonts w:ascii="Calibri" w:hAnsi="Calibri" w:cs="Calibri"/>
                <w:color w:val="000000"/>
                <w:lang w:val="en-US"/>
              </w:rPr>
              <w:t>Proper functioning requires testing of the tool by the user, especially with your specific data.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D0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The value for BIC will be</w:t>
            </w:r>
            <w:r w:rsidR="00564D2B">
              <w:rPr>
                <w:rFonts w:ascii="Calibri" w:hAnsi="Calibri" w:cs="Calibri"/>
                <w:color w:val="000000"/>
                <w:lang w:val="en-US"/>
              </w:rPr>
              <w:t xml:space="preserve"> determined by your</w:t>
            </w:r>
            <w:r w:rsidR="006C40EF" w:rsidRPr="006C40EF">
              <w:rPr>
                <w:rFonts w:ascii="Calibri" w:hAnsi="Calibri" w:cs="Calibri"/>
                <w:color w:val="000000"/>
                <w:lang w:val="en-US"/>
              </w:rPr>
              <w:t xml:space="preserve"> bank, according to European regulation.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6C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6C40EF">
              <w:rPr>
                <w:rFonts w:ascii="Calibri" w:hAnsi="Calibri" w:cs="Calibri"/>
                <w:color w:val="000000"/>
                <w:lang w:val="en-US"/>
              </w:rPr>
              <w:t>A tool</w:t>
            </w:r>
            <w:r w:rsidR="00B23921">
              <w:rPr>
                <w:rFonts w:ascii="Calibri" w:hAnsi="Calibri" w:cs="Calibri"/>
                <w:color w:val="000000"/>
                <w:lang w:val="en-US"/>
              </w:rPr>
              <w:t xml:space="preserve"> needs to be secured against wrong</w:t>
            </w:r>
            <w:r w:rsidRPr="006C40EF">
              <w:rPr>
                <w:rFonts w:ascii="Calibri" w:hAnsi="Calibri" w:cs="Calibri"/>
                <w:color w:val="000000"/>
                <w:lang w:val="en-US"/>
              </w:rPr>
              <w:t xml:space="preserve"> use</w:t>
            </w:r>
            <w:r w:rsidR="00B23921">
              <w:rPr>
                <w:rFonts w:ascii="Calibri" w:hAnsi="Calibri" w:cs="Calibri"/>
                <w:color w:val="000000"/>
                <w:lang w:val="en-US"/>
              </w:rPr>
              <w:t>,</w:t>
            </w:r>
            <w:r w:rsidRPr="006C40EF">
              <w:rPr>
                <w:rFonts w:ascii="Calibri" w:hAnsi="Calibri" w:cs="Calibri"/>
                <w:color w:val="000000"/>
                <w:lang w:val="en-US"/>
              </w:rPr>
              <w:t xml:space="preserve"> and could be online; this tool re</w:t>
            </w:r>
            <w:r w:rsidR="004E026B">
              <w:rPr>
                <w:rFonts w:ascii="Calibri" w:hAnsi="Calibri" w:cs="Calibri"/>
                <w:color w:val="000000"/>
                <w:lang w:val="en-US"/>
              </w:rPr>
              <w:t xml:space="preserve">quires </w:t>
            </w:r>
            <w:r w:rsidR="00FC5BC6">
              <w:rPr>
                <w:rFonts w:ascii="Calibri" w:hAnsi="Calibri" w:cs="Calibri"/>
                <w:color w:val="000000"/>
                <w:lang w:val="en-US"/>
              </w:rPr>
              <w:t>straight use</w:t>
            </w:r>
            <w:r w:rsidRPr="006C40EF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6C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6C40EF">
              <w:rPr>
                <w:rFonts w:ascii="Calibri" w:hAnsi="Calibri" w:cs="Calibri"/>
                <w:color w:val="000000"/>
                <w:lang w:val="en-US"/>
              </w:rPr>
              <w:t>In case of several payments methods, a workbook for each payment/receipt method can be stored.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6C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6C40EF">
              <w:rPr>
                <w:rFonts w:ascii="Calibri" w:hAnsi="Calibri" w:cs="Calibri"/>
                <w:color w:val="000000"/>
                <w:lang w:val="en-US"/>
              </w:rPr>
              <w:t>In case of differences by bank, an extra VBA proce</w:t>
            </w:r>
            <w:r w:rsidR="00564D2B">
              <w:rPr>
                <w:rFonts w:ascii="Calibri" w:hAnsi="Calibri" w:cs="Calibri"/>
                <w:color w:val="000000"/>
                <w:lang w:val="en-US"/>
              </w:rPr>
              <w:t>dure may</w:t>
            </w:r>
            <w:r w:rsidR="005B6608">
              <w:rPr>
                <w:rFonts w:ascii="Calibri" w:hAnsi="Calibri" w:cs="Calibri"/>
                <w:color w:val="000000"/>
                <w:lang w:val="en-US"/>
              </w:rPr>
              <w:t xml:space="preserve"> differ from</w:t>
            </w:r>
            <w:r w:rsidRPr="006C40EF">
              <w:rPr>
                <w:rFonts w:ascii="Calibri" w:hAnsi="Calibri" w:cs="Calibri"/>
                <w:color w:val="000000"/>
                <w:lang w:val="en-US"/>
              </w:rPr>
              <w:t xml:space="preserve"> the standard procedure.</w:t>
            </w: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Default="006C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6C40EF">
              <w:rPr>
                <w:rFonts w:ascii="Calibri" w:hAnsi="Calibri" w:cs="Calibri"/>
                <w:color w:val="000000"/>
                <w:lang w:val="en-US"/>
              </w:rPr>
              <w:t>Th</w:t>
            </w:r>
            <w:r w:rsidR="00C927FF">
              <w:rPr>
                <w:rFonts w:ascii="Calibri" w:hAnsi="Calibri" w:cs="Calibri"/>
                <w:color w:val="000000"/>
                <w:lang w:val="en-US"/>
              </w:rPr>
              <w:t xml:space="preserve">e tool is scalable </w:t>
            </w:r>
            <w:r w:rsidR="000A2A8D">
              <w:rPr>
                <w:rFonts w:ascii="Calibri" w:hAnsi="Calibri" w:cs="Calibri"/>
                <w:color w:val="000000"/>
                <w:lang w:val="en-US"/>
              </w:rPr>
              <w:t>to use in</w:t>
            </w:r>
            <w:r w:rsidR="00B505E0">
              <w:rPr>
                <w:rFonts w:ascii="Calibri" w:hAnsi="Calibri" w:cs="Calibri"/>
                <w:color w:val="000000"/>
                <w:lang w:val="en-US"/>
              </w:rPr>
              <w:t xml:space="preserve"> several</w:t>
            </w:r>
            <w:r w:rsidRPr="006C40EF">
              <w:rPr>
                <w:rFonts w:ascii="Calibri" w:hAnsi="Calibri" w:cs="Calibri"/>
                <w:color w:val="000000"/>
                <w:lang w:val="en-US"/>
              </w:rPr>
              <w:t xml:space="preserve"> SEPA </w:t>
            </w:r>
            <w:r w:rsidR="00B505E0">
              <w:rPr>
                <w:rFonts w:ascii="Calibri" w:hAnsi="Calibri" w:cs="Calibri"/>
                <w:color w:val="000000"/>
                <w:lang w:val="en-US"/>
              </w:rPr>
              <w:t>countries</w:t>
            </w:r>
            <w:r w:rsidR="0009304F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0430CB">
              <w:rPr>
                <w:rFonts w:ascii="Calibri" w:hAnsi="Calibri" w:cs="Calibri"/>
                <w:color w:val="000000"/>
                <w:lang w:val="en-US"/>
              </w:rPr>
              <w:t xml:space="preserve"> The name can indicate a customization.</w:t>
            </w:r>
          </w:p>
          <w:p w:rsidR="00DC0478" w:rsidRPr="006C40EF" w:rsidRDefault="00DC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C40EF" w:rsidRPr="00991B43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Pr="006C40EF" w:rsidRDefault="006C40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C40EF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Default="006C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J.W. (Jan Willem) Stegink</w:t>
            </w:r>
          </w:p>
        </w:tc>
      </w:tr>
      <w:tr w:rsidR="006C40EF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Default="00D559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u w:val="single"/>
              </w:rPr>
            </w:pPr>
            <w:r w:rsidRPr="00D5590D">
              <w:t>https://</w:t>
            </w:r>
            <w:r w:rsidR="00991B43">
              <w:t>janwillemstegink</w:t>
            </w:r>
            <w:bookmarkStart w:id="0" w:name="_GoBack"/>
            <w:bookmarkEnd w:id="0"/>
            <w:r w:rsidRPr="00D5590D">
              <w:t>.nl</w:t>
            </w:r>
          </w:p>
        </w:tc>
      </w:tr>
      <w:tr w:rsidR="006C40EF" w:rsidTr="00B869E5">
        <w:trPr>
          <w:trHeight w:val="290"/>
        </w:trPr>
        <w:tc>
          <w:tcPr>
            <w:tcW w:w="10894" w:type="dxa"/>
            <w:tcBorders>
              <w:top w:val="nil"/>
              <w:left w:val="nil"/>
              <w:bottom w:val="nil"/>
              <w:right w:val="nil"/>
            </w:tcBorders>
          </w:tcPr>
          <w:p w:rsidR="006C40EF" w:rsidRDefault="0056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2013-06-11</w:t>
            </w:r>
          </w:p>
        </w:tc>
      </w:tr>
    </w:tbl>
    <w:p w:rsidR="00D35EC4" w:rsidRDefault="00D35EC4"/>
    <w:sectPr w:rsidR="00D3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EF"/>
    <w:rsid w:val="0000596C"/>
    <w:rsid w:val="000430CB"/>
    <w:rsid w:val="00057801"/>
    <w:rsid w:val="00066024"/>
    <w:rsid w:val="0008189F"/>
    <w:rsid w:val="0009304F"/>
    <w:rsid w:val="000A2A8D"/>
    <w:rsid w:val="00120139"/>
    <w:rsid w:val="001927C8"/>
    <w:rsid w:val="00203F0B"/>
    <w:rsid w:val="002137FC"/>
    <w:rsid w:val="00233C0E"/>
    <w:rsid w:val="00264B7F"/>
    <w:rsid w:val="0026747D"/>
    <w:rsid w:val="002835C2"/>
    <w:rsid w:val="002A5D5A"/>
    <w:rsid w:val="002C32C1"/>
    <w:rsid w:val="0032701B"/>
    <w:rsid w:val="003307E0"/>
    <w:rsid w:val="003D6A15"/>
    <w:rsid w:val="003E7296"/>
    <w:rsid w:val="00441851"/>
    <w:rsid w:val="004435A5"/>
    <w:rsid w:val="00486981"/>
    <w:rsid w:val="004E026B"/>
    <w:rsid w:val="005560CA"/>
    <w:rsid w:val="00564D2B"/>
    <w:rsid w:val="0056734C"/>
    <w:rsid w:val="005B1F5B"/>
    <w:rsid w:val="005B6608"/>
    <w:rsid w:val="00616F69"/>
    <w:rsid w:val="006C40EF"/>
    <w:rsid w:val="00813D8C"/>
    <w:rsid w:val="008A6550"/>
    <w:rsid w:val="008D152D"/>
    <w:rsid w:val="008D1772"/>
    <w:rsid w:val="00960888"/>
    <w:rsid w:val="00991B43"/>
    <w:rsid w:val="00997662"/>
    <w:rsid w:val="009E5422"/>
    <w:rsid w:val="00A61DAA"/>
    <w:rsid w:val="00A948FA"/>
    <w:rsid w:val="00AB7333"/>
    <w:rsid w:val="00AD3644"/>
    <w:rsid w:val="00B23921"/>
    <w:rsid w:val="00B505E0"/>
    <w:rsid w:val="00B71917"/>
    <w:rsid w:val="00B869E5"/>
    <w:rsid w:val="00BB487F"/>
    <w:rsid w:val="00BF352F"/>
    <w:rsid w:val="00C50A77"/>
    <w:rsid w:val="00C5563C"/>
    <w:rsid w:val="00C927FF"/>
    <w:rsid w:val="00C946BB"/>
    <w:rsid w:val="00CA231F"/>
    <w:rsid w:val="00CB4114"/>
    <w:rsid w:val="00D0412E"/>
    <w:rsid w:val="00D13291"/>
    <w:rsid w:val="00D25074"/>
    <w:rsid w:val="00D35EC4"/>
    <w:rsid w:val="00D4056E"/>
    <w:rsid w:val="00D5590D"/>
    <w:rsid w:val="00D609BC"/>
    <w:rsid w:val="00DC0478"/>
    <w:rsid w:val="00EE273E"/>
    <w:rsid w:val="00F12725"/>
    <w:rsid w:val="00F24A7E"/>
    <w:rsid w:val="00F56A95"/>
    <w:rsid w:val="00F71E74"/>
    <w:rsid w:val="00FC0F85"/>
    <w:rsid w:val="00FC5BC6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3358"/>
  <w15:docId w15:val="{19456982-2707-427B-BF7B-40B35678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27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WebTech Solutions</cp:lastModifiedBy>
  <cp:revision>35</cp:revision>
  <cp:lastPrinted>2013-06-11T10:27:00Z</cp:lastPrinted>
  <dcterms:created xsi:type="dcterms:W3CDTF">2013-05-11T19:55:00Z</dcterms:created>
  <dcterms:modified xsi:type="dcterms:W3CDTF">2019-05-02T00:22:00Z</dcterms:modified>
</cp:coreProperties>
</file>